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D3" w:rsidRPr="00BE6CCD" w:rsidRDefault="00807AD3" w:rsidP="00807AD3">
      <w:pPr>
        <w:rPr>
          <w:rFonts w:ascii="Times New Roman" w:hAnsi="Times New Roman" w:cs="Times New Roman"/>
          <w:b/>
          <w:sz w:val="24"/>
          <w:szCs w:val="24"/>
        </w:rPr>
      </w:pPr>
      <w:r w:rsidRPr="00BE6CCD">
        <w:rPr>
          <w:rFonts w:ascii="Times New Roman" w:hAnsi="Times New Roman" w:cs="Times New Roman"/>
          <w:b/>
          <w:sz w:val="24"/>
          <w:szCs w:val="24"/>
        </w:rPr>
        <w:t>Temat: Józ</w:t>
      </w:r>
      <w:r w:rsidR="0098620F" w:rsidRPr="00BE6CCD">
        <w:rPr>
          <w:rFonts w:ascii="Times New Roman" w:hAnsi="Times New Roman" w:cs="Times New Roman"/>
          <w:b/>
          <w:sz w:val="24"/>
          <w:szCs w:val="24"/>
        </w:rPr>
        <w:t>ef Piłsudski i Roman Dmowski – k</w:t>
      </w:r>
      <w:r w:rsidRPr="00BE6CCD">
        <w:rPr>
          <w:rFonts w:ascii="Times New Roman" w:hAnsi="Times New Roman" w:cs="Times New Roman"/>
          <w:b/>
          <w:sz w:val="24"/>
          <w:szCs w:val="24"/>
        </w:rPr>
        <w:t>onfrontacja osobowości, poglądów i wizji Polski</w:t>
      </w:r>
      <w:r w:rsidR="0098620F" w:rsidRPr="00BE6CCD">
        <w:rPr>
          <w:rFonts w:ascii="Times New Roman" w:hAnsi="Times New Roman" w:cs="Times New Roman"/>
          <w:b/>
          <w:sz w:val="24"/>
          <w:szCs w:val="24"/>
        </w:rPr>
        <w:t>.</w:t>
      </w:r>
    </w:p>
    <w:p w:rsidR="00807AD3" w:rsidRPr="00BE6CCD" w:rsidRDefault="00807AD3" w:rsidP="00807AD3">
      <w:pPr>
        <w:rPr>
          <w:rFonts w:ascii="Times New Roman" w:hAnsi="Times New Roman" w:cs="Times New Roman"/>
          <w:sz w:val="24"/>
          <w:szCs w:val="24"/>
        </w:rPr>
      </w:pPr>
    </w:p>
    <w:p w:rsidR="00807AD3" w:rsidRPr="00BE6CCD" w:rsidRDefault="00807AD3" w:rsidP="00807AD3">
      <w:pPr>
        <w:rPr>
          <w:rFonts w:ascii="Times New Roman" w:hAnsi="Times New Roman" w:cs="Times New Roman"/>
          <w:sz w:val="24"/>
          <w:szCs w:val="24"/>
        </w:rPr>
      </w:pPr>
      <w:r w:rsidRPr="00BE6CCD">
        <w:rPr>
          <w:rFonts w:ascii="Times New Roman" w:hAnsi="Times New Roman" w:cs="Times New Roman"/>
          <w:sz w:val="24"/>
          <w:szCs w:val="24"/>
        </w:rPr>
        <w:t>Poziom nauczania: klasa ósma SP</w:t>
      </w:r>
      <w:r w:rsidR="00D006B3" w:rsidRPr="00BE6CCD">
        <w:rPr>
          <w:rFonts w:ascii="Times New Roman" w:hAnsi="Times New Roman" w:cs="Times New Roman"/>
          <w:sz w:val="24"/>
          <w:szCs w:val="24"/>
        </w:rPr>
        <w:t xml:space="preserve"> lub</w:t>
      </w:r>
      <w:r w:rsidRPr="00BE6CCD">
        <w:rPr>
          <w:rFonts w:ascii="Times New Roman" w:hAnsi="Times New Roman" w:cs="Times New Roman"/>
          <w:sz w:val="24"/>
          <w:szCs w:val="24"/>
        </w:rPr>
        <w:t xml:space="preserve"> szkoła ponad</w:t>
      </w:r>
      <w:r w:rsidR="00BE6CCD" w:rsidRPr="00BE6CCD">
        <w:rPr>
          <w:rFonts w:ascii="Times New Roman" w:hAnsi="Times New Roman" w:cs="Times New Roman"/>
          <w:sz w:val="24"/>
          <w:szCs w:val="24"/>
        </w:rPr>
        <w:t>podstawowa</w:t>
      </w:r>
    </w:p>
    <w:p w:rsidR="00807AD3" w:rsidRPr="00BE6CCD" w:rsidRDefault="00807AD3" w:rsidP="00807AD3">
      <w:pPr>
        <w:rPr>
          <w:rFonts w:ascii="Times New Roman" w:hAnsi="Times New Roman" w:cs="Times New Roman"/>
          <w:sz w:val="24"/>
          <w:szCs w:val="24"/>
        </w:rPr>
      </w:pPr>
      <w:r w:rsidRPr="00BE6CCD">
        <w:rPr>
          <w:rFonts w:ascii="Times New Roman" w:hAnsi="Times New Roman" w:cs="Times New Roman"/>
          <w:sz w:val="24"/>
          <w:szCs w:val="24"/>
        </w:rPr>
        <w:t>Czas: 1 godz. lekcyjna</w:t>
      </w:r>
    </w:p>
    <w:p w:rsidR="00807AD3" w:rsidRPr="00BE6CCD" w:rsidRDefault="00807AD3" w:rsidP="00807AD3">
      <w:pPr>
        <w:rPr>
          <w:rFonts w:ascii="Times New Roman" w:hAnsi="Times New Roman" w:cs="Times New Roman"/>
          <w:sz w:val="24"/>
          <w:szCs w:val="24"/>
        </w:rPr>
      </w:pPr>
      <w:r w:rsidRPr="00BE6CCD">
        <w:rPr>
          <w:rFonts w:ascii="Times New Roman" w:hAnsi="Times New Roman" w:cs="Times New Roman"/>
          <w:sz w:val="24"/>
          <w:szCs w:val="24"/>
        </w:rPr>
        <w:t>Cele:</w:t>
      </w:r>
    </w:p>
    <w:p w:rsidR="00807AD3" w:rsidRPr="00BE6CCD" w:rsidRDefault="00807AD3" w:rsidP="00807AD3">
      <w:pPr>
        <w:rPr>
          <w:rFonts w:ascii="Times New Roman" w:hAnsi="Times New Roman" w:cs="Times New Roman"/>
          <w:sz w:val="24"/>
          <w:szCs w:val="24"/>
        </w:rPr>
      </w:pPr>
      <w:r w:rsidRPr="00BE6CCD">
        <w:rPr>
          <w:rFonts w:ascii="Times New Roman" w:hAnsi="Times New Roman" w:cs="Times New Roman"/>
          <w:sz w:val="24"/>
          <w:szCs w:val="24"/>
        </w:rPr>
        <w:t>Uczeń:</w:t>
      </w:r>
    </w:p>
    <w:p w:rsidR="00807AD3" w:rsidRPr="00BE6CCD" w:rsidRDefault="001B44A7" w:rsidP="001B44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6CCD">
        <w:rPr>
          <w:rFonts w:ascii="Times New Roman" w:hAnsi="Times New Roman" w:cs="Times New Roman"/>
          <w:sz w:val="24"/>
          <w:szCs w:val="24"/>
        </w:rPr>
        <w:t>z</w:t>
      </w:r>
      <w:r w:rsidR="00807AD3" w:rsidRPr="00BE6CCD">
        <w:rPr>
          <w:rFonts w:ascii="Times New Roman" w:hAnsi="Times New Roman" w:cs="Times New Roman"/>
          <w:sz w:val="24"/>
          <w:szCs w:val="24"/>
        </w:rPr>
        <w:t>na podstawowe fakty z biografii Romana Dmowskiego i Józefa Piłsudskiego;</w:t>
      </w:r>
    </w:p>
    <w:p w:rsidR="00807AD3" w:rsidRPr="00BE6CCD" w:rsidRDefault="001B44A7" w:rsidP="001B44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6CCD">
        <w:rPr>
          <w:rFonts w:ascii="Times New Roman" w:hAnsi="Times New Roman" w:cs="Times New Roman"/>
          <w:sz w:val="24"/>
          <w:szCs w:val="24"/>
        </w:rPr>
        <w:t>wymienia</w:t>
      </w:r>
      <w:r w:rsidR="00807AD3" w:rsidRPr="00BE6CCD">
        <w:rPr>
          <w:rFonts w:ascii="Times New Roman" w:hAnsi="Times New Roman" w:cs="Times New Roman"/>
          <w:sz w:val="24"/>
          <w:szCs w:val="24"/>
        </w:rPr>
        <w:t xml:space="preserve"> podobieństwa i różnice w działalności Romana Dmowskiego i Józefa Piłsudskiego,</w:t>
      </w:r>
    </w:p>
    <w:p w:rsidR="00807AD3" w:rsidRPr="00BE6CCD" w:rsidRDefault="001B44A7" w:rsidP="001B44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6CCD">
        <w:rPr>
          <w:rFonts w:ascii="Times New Roman" w:hAnsi="Times New Roman" w:cs="Times New Roman"/>
          <w:sz w:val="24"/>
          <w:szCs w:val="24"/>
        </w:rPr>
        <w:t>rozumie, że</w:t>
      </w:r>
      <w:r w:rsidR="00807AD3" w:rsidRPr="00BE6CCD">
        <w:rPr>
          <w:rFonts w:ascii="Times New Roman" w:hAnsi="Times New Roman" w:cs="Times New Roman"/>
          <w:sz w:val="24"/>
          <w:szCs w:val="24"/>
        </w:rPr>
        <w:t xml:space="preserve"> różnice dotyczące pochodzenia, osobowości, poglądów</w:t>
      </w:r>
      <w:r w:rsidRPr="00BE6CCD">
        <w:rPr>
          <w:rFonts w:ascii="Times New Roman" w:hAnsi="Times New Roman" w:cs="Times New Roman"/>
          <w:sz w:val="24"/>
          <w:szCs w:val="24"/>
        </w:rPr>
        <w:t>, wpłynęły na ich programy polit. i wizję</w:t>
      </w:r>
      <w:r w:rsidR="00807AD3" w:rsidRPr="00BE6CCD">
        <w:rPr>
          <w:rFonts w:ascii="Times New Roman" w:hAnsi="Times New Roman" w:cs="Times New Roman"/>
          <w:sz w:val="24"/>
          <w:szCs w:val="24"/>
        </w:rPr>
        <w:t xml:space="preserve"> niepodległej Polski,</w:t>
      </w:r>
    </w:p>
    <w:p w:rsidR="00807AD3" w:rsidRPr="00BE6CCD" w:rsidRDefault="001B44A7" w:rsidP="001B44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6CCD">
        <w:rPr>
          <w:rFonts w:ascii="Times New Roman" w:hAnsi="Times New Roman" w:cs="Times New Roman"/>
          <w:sz w:val="24"/>
          <w:szCs w:val="24"/>
        </w:rPr>
        <w:t>o</w:t>
      </w:r>
      <w:r w:rsidR="00807AD3" w:rsidRPr="00BE6CCD">
        <w:rPr>
          <w:rFonts w:ascii="Times New Roman" w:hAnsi="Times New Roman" w:cs="Times New Roman"/>
          <w:sz w:val="24"/>
          <w:szCs w:val="24"/>
        </w:rPr>
        <w:t>cenia rolę wybitnych jednostek na podstawie działalności Dmowskiego i Piłsudskiego,</w:t>
      </w:r>
    </w:p>
    <w:p w:rsidR="001B44A7" w:rsidRPr="00BE6CCD" w:rsidRDefault="001B44A7" w:rsidP="001B44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6CCD">
        <w:rPr>
          <w:rFonts w:ascii="Times New Roman" w:hAnsi="Times New Roman" w:cs="Times New Roman"/>
          <w:sz w:val="24"/>
          <w:szCs w:val="24"/>
        </w:rPr>
        <w:t>rozwija umiejętność analizowania i interpretowania tekstów,</w:t>
      </w:r>
    </w:p>
    <w:p w:rsidR="00807AD3" w:rsidRPr="00BE6CCD" w:rsidRDefault="001B44A7" w:rsidP="001B44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6CCD">
        <w:rPr>
          <w:rFonts w:ascii="Times New Roman" w:hAnsi="Times New Roman" w:cs="Times New Roman"/>
          <w:sz w:val="24"/>
          <w:szCs w:val="24"/>
        </w:rPr>
        <w:t>r</w:t>
      </w:r>
      <w:r w:rsidR="00807AD3" w:rsidRPr="00BE6CCD">
        <w:rPr>
          <w:rFonts w:ascii="Times New Roman" w:hAnsi="Times New Roman" w:cs="Times New Roman"/>
          <w:sz w:val="24"/>
          <w:szCs w:val="24"/>
        </w:rPr>
        <w:t>ozwija umiejętność pracy z materiałem źródłowym</w:t>
      </w:r>
      <w:r w:rsidR="00E566B1" w:rsidRPr="00BE6CCD">
        <w:rPr>
          <w:rFonts w:ascii="Times New Roman" w:hAnsi="Times New Roman" w:cs="Times New Roman"/>
          <w:sz w:val="24"/>
          <w:szCs w:val="24"/>
        </w:rPr>
        <w:t>.</w:t>
      </w:r>
    </w:p>
    <w:p w:rsidR="00E566B1" w:rsidRPr="00BE6CCD" w:rsidRDefault="00807AD3" w:rsidP="00807AD3">
      <w:pPr>
        <w:rPr>
          <w:rFonts w:ascii="Times New Roman" w:hAnsi="Times New Roman" w:cs="Times New Roman"/>
          <w:sz w:val="24"/>
          <w:szCs w:val="24"/>
        </w:rPr>
      </w:pPr>
      <w:r w:rsidRPr="00BE6CCD">
        <w:rPr>
          <w:rFonts w:ascii="Times New Roman" w:hAnsi="Times New Roman" w:cs="Times New Roman"/>
          <w:b/>
          <w:sz w:val="24"/>
          <w:szCs w:val="24"/>
        </w:rPr>
        <w:t>Metody:</w:t>
      </w:r>
      <w:r w:rsidRPr="00BE6CCD">
        <w:rPr>
          <w:rFonts w:ascii="Times New Roman" w:hAnsi="Times New Roman" w:cs="Times New Roman"/>
          <w:sz w:val="24"/>
          <w:szCs w:val="24"/>
        </w:rPr>
        <w:t xml:space="preserve"> wykład z prezentacją multimedialną, praca ze źródłem, </w:t>
      </w:r>
      <w:r w:rsidR="001B44A7" w:rsidRPr="00BE6CCD">
        <w:rPr>
          <w:rFonts w:ascii="Times New Roman" w:hAnsi="Times New Roman" w:cs="Times New Roman"/>
          <w:sz w:val="24"/>
          <w:szCs w:val="24"/>
        </w:rPr>
        <w:t xml:space="preserve">plakat – </w:t>
      </w:r>
      <w:r w:rsidR="00E566B1" w:rsidRPr="00BE6CCD">
        <w:rPr>
          <w:rFonts w:ascii="Times New Roman" w:hAnsi="Times New Roman" w:cs="Times New Roman"/>
          <w:sz w:val="24"/>
          <w:szCs w:val="24"/>
        </w:rPr>
        <w:t>karta pracy.</w:t>
      </w:r>
    </w:p>
    <w:p w:rsidR="00807AD3" w:rsidRPr="00BE6CCD" w:rsidRDefault="00807AD3" w:rsidP="00807AD3">
      <w:pPr>
        <w:rPr>
          <w:rFonts w:ascii="Times New Roman" w:hAnsi="Times New Roman" w:cs="Times New Roman"/>
          <w:sz w:val="24"/>
          <w:szCs w:val="24"/>
        </w:rPr>
      </w:pPr>
      <w:r w:rsidRPr="00BE6CCD">
        <w:rPr>
          <w:rFonts w:ascii="Times New Roman" w:hAnsi="Times New Roman" w:cs="Times New Roman"/>
          <w:b/>
          <w:sz w:val="24"/>
          <w:szCs w:val="24"/>
        </w:rPr>
        <w:t>Środki:</w:t>
      </w:r>
      <w:r w:rsidRPr="00BE6CCD">
        <w:rPr>
          <w:rFonts w:ascii="Times New Roman" w:hAnsi="Times New Roman" w:cs="Times New Roman"/>
          <w:sz w:val="24"/>
          <w:szCs w:val="24"/>
        </w:rPr>
        <w:t xml:space="preserve"> prezentacja multimedialna,</w:t>
      </w:r>
      <w:r w:rsidR="001B44A7" w:rsidRPr="00BE6CCD">
        <w:rPr>
          <w:rFonts w:ascii="Times New Roman" w:hAnsi="Times New Roman" w:cs="Times New Roman"/>
          <w:sz w:val="24"/>
          <w:szCs w:val="24"/>
        </w:rPr>
        <w:t xml:space="preserve"> 2 zestawy</w:t>
      </w:r>
      <w:r w:rsidRPr="00BE6CCD">
        <w:rPr>
          <w:rFonts w:ascii="Times New Roman" w:hAnsi="Times New Roman" w:cs="Times New Roman"/>
          <w:sz w:val="24"/>
          <w:szCs w:val="24"/>
        </w:rPr>
        <w:t xml:space="preserve"> cytat</w:t>
      </w:r>
      <w:r w:rsidR="001B44A7" w:rsidRPr="00BE6CCD">
        <w:rPr>
          <w:rFonts w:ascii="Times New Roman" w:hAnsi="Times New Roman" w:cs="Times New Roman"/>
          <w:sz w:val="24"/>
          <w:szCs w:val="24"/>
        </w:rPr>
        <w:t>ów i szablon plakatu (do pobrania online)</w:t>
      </w:r>
      <w:r w:rsidRPr="00BE6CCD">
        <w:rPr>
          <w:rFonts w:ascii="Times New Roman" w:hAnsi="Times New Roman" w:cs="Times New Roman"/>
          <w:sz w:val="24"/>
          <w:szCs w:val="24"/>
        </w:rPr>
        <w:t>,</w:t>
      </w:r>
      <w:r w:rsidR="001B44A7" w:rsidRPr="00BE6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AD3" w:rsidRPr="00BE6CCD" w:rsidRDefault="00807AD3" w:rsidP="00807AD3">
      <w:pPr>
        <w:rPr>
          <w:rFonts w:ascii="Times New Roman" w:hAnsi="Times New Roman" w:cs="Times New Roman"/>
          <w:b/>
          <w:sz w:val="24"/>
          <w:szCs w:val="24"/>
        </w:rPr>
      </w:pPr>
      <w:r w:rsidRPr="00BE6CCD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807AD3" w:rsidRPr="00BE6CCD" w:rsidRDefault="00807AD3" w:rsidP="00807AD3">
      <w:pPr>
        <w:rPr>
          <w:rFonts w:ascii="Times New Roman" w:hAnsi="Times New Roman" w:cs="Times New Roman"/>
          <w:sz w:val="24"/>
          <w:szCs w:val="24"/>
        </w:rPr>
      </w:pPr>
      <w:r w:rsidRPr="00BE6CCD">
        <w:rPr>
          <w:rFonts w:ascii="Times New Roman" w:hAnsi="Times New Roman" w:cs="Times New Roman"/>
          <w:sz w:val="24"/>
          <w:szCs w:val="24"/>
        </w:rPr>
        <w:t>1.</w:t>
      </w:r>
      <w:r w:rsidRPr="00BE6CCD">
        <w:rPr>
          <w:rFonts w:ascii="Times New Roman" w:hAnsi="Times New Roman" w:cs="Times New Roman"/>
          <w:sz w:val="24"/>
          <w:szCs w:val="24"/>
        </w:rPr>
        <w:tab/>
        <w:t>Prezentacja z wykładem</w:t>
      </w:r>
      <w:r w:rsidR="00E566B1" w:rsidRPr="00BE6CCD">
        <w:rPr>
          <w:rFonts w:ascii="Times New Roman" w:hAnsi="Times New Roman" w:cs="Times New Roman"/>
          <w:sz w:val="24"/>
          <w:szCs w:val="24"/>
        </w:rPr>
        <w:t xml:space="preserve"> online.</w:t>
      </w:r>
      <w:r w:rsidR="006752BF" w:rsidRPr="00BE6CC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E6CCD" w:rsidRPr="00BE6CCD">
        <w:rPr>
          <w:rFonts w:ascii="Times New Roman" w:hAnsi="Times New Roman" w:cs="Times New Roman"/>
          <w:sz w:val="24"/>
          <w:szCs w:val="24"/>
        </w:rPr>
        <w:t>22</w:t>
      </w:r>
      <w:r w:rsidR="006752BF" w:rsidRPr="00BE6CCD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E566B1" w:rsidRPr="00BE6CCD" w:rsidRDefault="00807AD3" w:rsidP="00807AD3">
      <w:pPr>
        <w:rPr>
          <w:rFonts w:ascii="Times New Roman" w:hAnsi="Times New Roman" w:cs="Times New Roman"/>
          <w:sz w:val="24"/>
          <w:szCs w:val="24"/>
        </w:rPr>
      </w:pPr>
      <w:r w:rsidRPr="00BE6CCD">
        <w:rPr>
          <w:rFonts w:ascii="Times New Roman" w:hAnsi="Times New Roman" w:cs="Times New Roman"/>
          <w:sz w:val="24"/>
          <w:szCs w:val="24"/>
        </w:rPr>
        <w:t>2.</w:t>
      </w:r>
      <w:r w:rsidRPr="00BE6CCD">
        <w:rPr>
          <w:rFonts w:ascii="Times New Roman" w:hAnsi="Times New Roman" w:cs="Times New Roman"/>
          <w:sz w:val="24"/>
          <w:szCs w:val="24"/>
        </w:rPr>
        <w:tab/>
      </w:r>
      <w:r w:rsidR="00D006B3" w:rsidRPr="00BE6CCD">
        <w:rPr>
          <w:rFonts w:ascii="Times New Roman" w:hAnsi="Times New Roman" w:cs="Times New Roman"/>
          <w:sz w:val="24"/>
          <w:szCs w:val="24"/>
        </w:rPr>
        <w:t>Po prezentacji nauczyciel tłumaczy zadanie, które uczniowie mają wykonać:</w:t>
      </w:r>
      <w:r w:rsidR="00E566B1" w:rsidRPr="00BE6CCD">
        <w:rPr>
          <w:rFonts w:ascii="Times New Roman" w:hAnsi="Times New Roman" w:cs="Times New Roman"/>
          <w:sz w:val="24"/>
          <w:szCs w:val="24"/>
        </w:rPr>
        <w:t xml:space="preserve"> </w:t>
      </w:r>
      <w:r w:rsidR="006752BF" w:rsidRPr="00BE6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807AD3" w:rsidRPr="00BE6CCD" w:rsidRDefault="00E566B1" w:rsidP="00E566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CCD">
        <w:rPr>
          <w:rFonts w:ascii="Times New Roman" w:hAnsi="Times New Roman" w:cs="Times New Roman"/>
          <w:sz w:val="24"/>
          <w:szCs w:val="24"/>
        </w:rPr>
        <w:t>uczniowie pracują w grupach (4</w:t>
      </w:r>
      <w:r w:rsidR="006752BF" w:rsidRPr="00BE6CCD">
        <w:rPr>
          <w:rFonts w:ascii="Times New Roman" w:hAnsi="Times New Roman" w:cs="Times New Roman"/>
          <w:sz w:val="24"/>
          <w:szCs w:val="24"/>
        </w:rPr>
        <w:t>-5</w:t>
      </w:r>
      <w:r w:rsidRPr="00BE6CCD">
        <w:rPr>
          <w:rFonts w:ascii="Times New Roman" w:hAnsi="Times New Roman" w:cs="Times New Roman"/>
          <w:sz w:val="24"/>
          <w:szCs w:val="24"/>
        </w:rPr>
        <w:t xml:space="preserve"> os.), </w:t>
      </w:r>
      <w:r w:rsidR="00D006B3" w:rsidRPr="00BE6CCD">
        <w:rPr>
          <w:rFonts w:ascii="Times New Roman" w:hAnsi="Times New Roman" w:cs="Times New Roman"/>
          <w:sz w:val="24"/>
          <w:szCs w:val="24"/>
        </w:rPr>
        <w:t>lub indywidualnie (zdecydowanie trudniejsze i bardziej pracochłonne)</w:t>
      </w:r>
    </w:p>
    <w:p w:rsidR="001E0A0D" w:rsidRPr="00BE6CCD" w:rsidRDefault="00E566B1" w:rsidP="001B44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CCD">
        <w:rPr>
          <w:rFonts w:ascii="Times New Roman" w:hAnsi="Times New Roman" w:cs="Times New Roman"/>
          <w:sz w:val="24"/>
          <w:szCs w:val="24"/>
        </w:rPr>
        <w:t xml:space="preserve">każda grupa </w:t>
      </w:r>
      <w:r w:rsidR="00D006B3" w:rsidRPr="00BE6CCD">
        <w:rPr>
          <w:rFonts w:ascii="Times New Roman" w:hAnsi="Times New Roman" w:cs="Times New Roman"/>
          <w:sz w:val="24"/>
          <w:szCs w:val="24"/>
        </w:rPr>
        <w:t>pobiera</w:t>
      </w:r>
      <w:r w:rsidR="001E0A0D" w:rsidRPr="00BE6CCD">
        <w:rPr>
          <w:rFonts w:ascii="Times New Roman" w:hAnsi="Times New Roman" w:cs="Times New Roman"/>
          <w:sz w:val="24"/>
          <w:szCs w:val="24"/>
        </w:rPr>
        <w:t xml:space="preserve">: </w:t>
      </w:r>
      <w:r w:rsidR="00D006B3" w:rsidRPr="00BE6CCD">
        <w:rPr>
          <w:rFonts w:ascii="Times New Roman" w:hAnsi="Times New Roman" w:cs="Times New Roman"/>
          <w:sz w:val="24"/>
          <w:szCs w:val="24"/>
        </w:rPr>
        <w:t>P</w:t>
      </w:r>
      <w:r w:rsidR="001E0A0D" w:rsidRPr="00BE6CCD">
        <w:rPr>
          <w:rFonts w:ascii="Times New Roman" w:hAnsi="Times New Roman" w:cs="Times New Roman"/>
          <w:sz w:val="24"/>
          <w:szCs w:val="24"/>
        </w:rPr>
        <w:t>lakat do uzupełnienia oraz zestaw cytatów</w:t>
      </w:r>
      <w:r w:rsidR="001B44A7" w:rsidRPr="00BE6CCD">
        <w:rPr>
          <w:rFonts w:ascii="Times New Roman" w:hAnsi="Times New Roman" w:cs="Times New Roman"/>
          <w:sz w:val="24"/>
          <w:szCs w:val="24"/>
        </w:rPr>
        <w:t xml:space="preserve"> – </w:t>
      </w:r>
      <w:r w:rsidR="001E0A0D" w:rsidRPr="00BE6CCD">
        <w:rPr>
          <w:rFonts w:ascii="Times New Roman" w:hAnsi="Times New Roman" w:cs="Times New Roman"/>
          <w:sz w:val="24"/>
          <w:szCs w:val="24"/>
        </w:rPr>
        <w:t xml:space="preserve">Piłsudski i zestaw cytatów </w:t>
      </w:r>
      <w:r w:rsidR="001B44A7" w:rsidRPr="00BE6CCD">
        <w:rPr>
          <w:rFonts w:ascii="Times New Roman" w:hAnsi="Times New Roman" w:cs="Times New Roman"/>
          <w:sz w:val="24"/>
          <w:szCs w:val="24"/>
        </w:rPr>
        <w:t xml:space="preserve">– </w:t>
      </w:r>
      <w:r w:rsidR="001E0A0D" w:rsidRPr="00BE6CCD">
        <w:rPr>
          <w:rFonts w:ascii="Times New Roman" w:hAnsi="Times New Roman" w:cs="Times New Roman"/>
          <w:sz w:val="24"/>
          <w:szCs w:val="24"/>
        </w:rPr>
        <w:t>Dmowski</w:t>
      </w:r>
      <w:r w:rsidR="006752BF" w:rsidRPr="00BE6CCD">
        <w:rPr>
          <w:rFonts w:ascii="Times New Roman" w:hAnsi="Times New Roman" w:cs="Times New Roman"/>
          <w:sz w:val="24"/>
          <w:szCs w:val="24"/>
        </w:rPr>
        <w:t>,</w:t>
      </w:r>
    </w:p>
    <w:p w:rsidR="006752BF" w:rsidRPr="00BE6CCD" w:rsidRDefault="001E0A0D" w:rsidP="008977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CCD">
        <w:rPr>
          <w:rFonts w:ascii="Times New Roman" w:hAnsi="Times New Roman" w:cs="Times New Roman"/>
          <w:sz w:val="24"/>
          <w:szCs w:val="24"/>
        </w:rPr>
        <w:t>na podstawie wcześniejszej prezentacji</w:t>
      </w:r>
      <w:r w:rsidR="001B44A7" w:rsidRPr="00BE6CCD">
        <w:rPr>
          <w:rFonts w:ascii="Times New Roman" w:hAnsi="Times New Roman" w:cs="Times New Roman"/>
          <w:sz w:val="24"/>
          <w:szCs w:val="24"/>
        </w:rPr>
        <w:t xml:space="preserve"> </w:t>
      </w:r>
      <w:r w:rsidR="00BE6CCD" w:rsidRPr="00BE6CCD">
        <w:rPr>
          <w:rFonts w:ascii="Times New Roman" w:hAnsi="Times New Roman" w:cs="Times New Roman"/>
          <w:sz w:val="24"/>
          <w:szCs w:val="24"/>
        </w:rPr>
        <w:t>z</w:t>
      </w:r>
      <w:r w:rsidR="001B44A7" w:rsidRPr="00BE6CCD">
        <w:rPr>
          <w:rFonts w:ascii="Times New Roman" w:hAnsi="Times New Roman" w:cs="Times New Roman"/>
          <w:sz w:val="24"/>
          <w:szCs w:val="24"/>
        </w:rPr>
        <w:t xml:space="preserve"> wykład</w:t>
      </w:r>
      <w:r w:rsidR="00BE6CCD" w:rsidRPr="00BE6CCD">
        <w:rPr>
          <w:rFonts w:ascii="Times New Roman" w:hAnsi="Times New Roman" w:cs="Times New Roman"/>
          <w:sz w:val="24"/>
          <w:szCs w:val="24"/>
        </w:rPr>
        <w:t>em</w:t>
      </w:r>
      <w:r w:rsidR="001B44A7" w:rsidRPr="00BE6CCD">
        <w:rPr>
          <w:rFonts w:ascii="Times New Roman" w:hAnsi="Times New Roman" w:cs="Times New Roman"/>
          <w:sz w:val="24"/>
          <w:szCs w:val="24"/>
        </w:rPr>
        <w:t xml:space="preserve"> oraz</w:t>
      </w:r>
      <w:r w:rsidRPr="00BE6CCD">
        <w:rPr>
          <w:rFonts w:ascii="Times New Roman" w:hAnsi="Times New Roman" w:cs="Times New Roman"/>
          <w:sz w:val="24"/>
          <w:szCs w:val="24"/>
        </w:rPr>
        <w:t xml:space="preserve"> cytatów tworzą plakat</w:t>
      </w:r>
      <w:r w:rsidR="008977E4" w:rsidRPr="00BE6CCD">
        <w:rPr>
          <w:rFonts w:ascii="Times New Roman" w:hAnsi="Times New Roman" w:cs="Times New Roman"/>
          <w:sz w:val="24"/>
          <w:szCs w:val="24"/>
        </w:rPr>
        <w:t xml:space="preserve"> – </w:t>
      </w:r>
      <w:r w:rsidRPr="00BE6CCD">
        <w:rPr>
          <w:rFonts w:ascii="Times New Roman" w:hAnsi="Times New Roman" w:cs="Times New Roman"/>
          <w:sz w:val="24"/>
          <w:szCs w:val="24"/>
        </w:rPr>
        <w:t>tabelę. Zasada jest jedna</w:t>
      </w:r>
      <w:r w:rsidR="008977E4" w:rsidRPr="00BE6CCD">
        <w:rPr>
          <w:rFonts w:ascii="Times New Roman" w:hAnsi="Times New Roman" w:cs="Times New Roman"/>
          <w:sz w:val="24"/>
          <w:szCs w:val="24"/>
        </w:rPr>
        <w:t>:</w:t>
      </w:r>
      <w:r w:rsidRPr="00BE6CCD">
        <w:rPr>
          <w:rFonts w:ascii="Times New Roman" w:hAnsi="Times New Roman" w:cs="Times New Roman"/>
          <w:sz w:val="24"/>
          <w:szCs w:val="24"/>
        </w:rPr>
        <w:t xml:space="preserve"> do tabeli nie przepisujemy cytatów. </w:t>
      </w:r>
      <w:r w:rsidR="00BE6CCD" w:rsidRPr="00BE6CCD">
        <w:rPr>
          <w:rFonts w:ascii="Times New Roman" w:hAnsi="Times New Roman" w:cs="Times New Roman"/>
          <w:sz w:val="24"/>
          <w:szCs w:val="24"/>
        </w:rPr>
        <w:t>Uczniowie muszą zinterpretować</w:t>
      </w:r>
      <w:r w:rsidR="008977E4" w:rsidRPr="00BE6CCD">
        <w:rPr>
          <w:rFonts w:ascii="Times New Roman" w:hAnsi="Times New Roman" w:cs="Times New Roman"/>
          <w:sz w:val="24"/>
          <w:szCs w:val="24"/>
        </w:rPr>
        <w:t xml:space="preserve"> </w:t>
      </w:r>
      <w:r w:rsidR="00EB3904" w:rsidRPr="00BE6CCD">
        <w:rPr>
          <w:rFonts w:ascii="Times New Roman" w:hAnsi="Times New Roman" w:cs="Times New Roman"/>
          <w:sz w:val="24"/>
          <w:szCs w:val="24"/>
        </w:rPr>
        <w:t>cytat</w:t>
      </w:r>
      <w:r w:rsidR="00BE6CCD" w:rsidRPr="00BE6CCD">
        <w:rPr>
          <w:rFonts w:ascii="Times New Roman" w:hAnsi="Times New Roman" w:cs="Times New Roman"/>
          <w:sz w:val="24"/>
          <w:szCs w:val="24"/>
        </w:rPr>
        <w:t>y i sformułować</w:t>
      </w:r>
      <w:r w:rsidR="00EB3904" w:rsidRPr="00BE6CCD">
        <w:rPr>
          <w:rFonts w:ascii="Times New Roman" w:hAnsi="Times New Roman" w:cs="Times New Roman"/>
          <w:sz w:val="24"/>
          <w:szCs w:val="24"/>
        </w:rPr>
        <w:t xml:space="preserve"> myśli, które zapis</w:t>
      </w:r>
      <w:r w:rsidR="00BE6CCD" w:rsidRPr="00BE6CCD">
        <w:rPr>
          <w:rFonts w:ascii="Times New Roman" w:hAnsi="Times New Roman" w:cs="Times New Roman"/>
          <w:sz w:val="24"/>
          <w:szCs w:val="24"/>
        </w:rPr>
        <w:t>zą w</w:t>
      </w:r>
      <w:r w:rsidR="00EB3904" w:rsidRPr="00BE6CCD">
        <w:rPr>
          <w:rFonts w:ascii="Times New Roman" w:hAnsi="Times New Roman" w:cs="Times New Roman"/>
          <w:sz w:val="24"/>
          <w:szCs w:val="24"/>
        </w:rPr>
        <w:t xml:space="preserve"> odpowiednich miejscach</w:t>
      </w:r>
      <w:r w:rsidRPr="00BE6CCD">
        <w:rPr>
          <w:rFonts w:ascii="Times New Roman" w:hAnsi="Times New Roman" w:cs="Times New Roman"/>
          <w:sz w:val="24"/>
          <w:szCs w:val="24"/>
        </w:rPr>
        <w:t xml:space="preserve"> tabel</w:t>
      </w:r>
      <w:r w:rsidR="00EB3904" w:rsidRPr="00BE6CCD">
        <w:rPr>
          <w:rFonts w:ascii="Times New Roman" w:hAnsi="Times New Roman" w:cs="Times New Roman"/>
          <w:sz w:val="24"/>
          <w:szCs w:val="24"/>
        </w:rPr>
        <w:t>i</w:t>
      </w:r>
      <w:r w:rsidR="006752BF" w:rsidRPr="00BE6CCD">
        <w:rPr>
          <w:rFonts w:ascii="Times New Roman" w:hAnsi="Times New Roman" w:cs="Times New Roman"/>
          <w:sz w:val="24"/>
          <w:szCs w:val="24"/>
        </w:rPr>
        <w:t>,</w:t>
      </w:r>
    </w:p>
    <w:p w:rsidR="00E566B1" w:rsidRPr="00BE6CCD" w:rsidRDefault="006752BF" w:rsidP="00EB39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CCD">
        <w:rPr>
          <w:rFonts w:ascii="Times New Roman" w:hAnsi="Times New Roman" w:cs="Times New Roman"/>
          <w:sz w:val="24"/>
          <w:szCs w:val="24"/>
        </w:rPr>
        <w:t xml:space="preserve">uczniowie pracują </w:t>
      </w:r>
      <w:r w:rsidR="00BE6CCD" w:rsidRPr="00BE6CCD">
        <w:rPr>
          <w:rFonts w:ascii="Times New Roman" w:hAnsi="Times New Roman" w:cs="Times New Roman"/>
          <w:sz w:val="24"/>
          <w:szCs w:val="24"/>
        </w:rPr>
        <w:t xml:space="preserve">20 min. </w:t>
      </w:r>
      <w:r w:rsidRPr="00BE6CCD">
        <w:rPr>
          <w:rFonts w:ascii="Times New Roman" w:hAnsi="Times New Roman" w:cs="Times New Roman"/>
          <w:sz w:val="24"/>
          <w:szCs w:val="24"/>
        </w:rPr>
        <w:t>w dowolnej formie, łącząc się ze sobą tak, jak im wygodnie i jakie mają możliwości. Mogą podzielić się cytatami i je samodzielnie opracowywać, a potem uzupełniać plakat</w:t>
      </w:r>
      <w:r w:rsidR="00D006B3" w:rsidRPr="00BE6CCD">
        <w:rPr>
          <w:rFonts w:ascii="Times New Roman" w:hAnsi="Times New Roman" w:cs="Times New Roman"/>
          <w:sz w:val="24"/>
          <w:szCs w:val="24"/>
        </w:rPr>
        <w:t xml:space="preserve"> po kolei. Mogą też wspólnie czytając cytaty, ustalać myśli do zapisania na plakacie. A może wymyślą inny, lepszy dla nich sposób.</w:t>
      </w:r>
      <w:r w:rsidR="00E566B1" w:rsidRPr="00BE6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AD3" w:rsidRDefault="00D006B3" w:rsidP="00807A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CCD">
        <w:rPr>
          <w:rFonts w:ascii="Times New Roman" w:hAnsi="Times New Roman" w:cs="Times New Roman"/>
          <w:sz w:val="24"/>
          <w:szCs w:val="24"/>
        </w:rPr>
        <w:t xml:space="preserve">Po </w:t>
      </w:r>
      <w:r w:rsidR="00BE6CCD" w:rsidRPr="00BE6CCD">
        <w:rPr>
          <w:rFonts w:ascii="Times New Roman" w:hAnsi="Times New Roman" w:cs="Times New Roman"/>
          <w:sz w:val="24"/>
          <w:szCs w:val="24"/>
        </w:rPr>
        <w:t>2</w:t>
      </w:r>
      <w:r w:rsidRPr="00BE6CCD">
        <w:rPr>
          <w:rFonts w:ascii="Times New Roman" w:hAnsi="Times New Roman" w:cs="Times New Roman"/>
          <w:sz w:val="24"/>
          <w:szCs w:val="24"/>
        </w:rPr>
        <w:t>0 min. odsyłają uzupełnione plakaty nauczycielowi.</w:t>
      </w:r>
    </w:p>
    <w:p w:rsidR="00BE6CCD" w:rsidRPr="00BE6CCD" w:rsidRDefault="00BE6CCD" w:rsidP="00BE6CCD">
      <w:pPr>
        <w:pStyle w:val="Akapitzlist"/>
        <w:rPr>
          <w:rFonts w:ascii="Times New Roman" w:hAnsi="Times New Roman" w:cs="Times New Roman"/>
          <w:color w:val="3333FF"/>
          <w:sz w:val="28"/>
          <w:szCs w:val="28"/>
        </w:rPr>
      </w:pPr>
    </w:p>
    <w:p w:rsidR="00BE6CCD" w:rsidRPr="00BE6CCD" w:rsidRDefault="00BE6CCD" w:rsidP="00807A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6CCD">
        <w:rPr>
          <w:rFonts w:ascii="Times New Roman" w:hAnsi="Times New Roman" w:cs="Times New Roman"/>
          <w:color w:val="3333FF"/>
          <w:sz w:val="24"/>
          <w:szCs w:val="24"/>
        </w:rPr>
        <w:t xml:space="preserve">Zadanie dla uczniów w grupach można potraktować jako pracę domową. </w:t>
      </w:r>
      <w:r>
        <w:rPr>
          <w:rFonts w:ascii="Times New Roman" w:hAnsi="Times New Roman" w:cs="Times New Roman"/>
          <w:color w:val="3333FF"/>
          <w:sz w:val="24"/>
          <w:szCs w:val="24"/>
        </w:rPr>
        <w:t>Wtedy nauczyciel ustala deadline</w:t>
      </w:r>
      <w:r w:rsidR="00A94229">
        <w:rPr>
          <w:rFonts w:ascii="Times New Roman" w:hAnsi="Times New Roman" w:cs="Times New Roman"/>
          <w:color w:val="3333FF"/>
          <w:sz w:val="24"/>
          <w:szCs w:val="24"/>
        </w:rPr>
        <w:t xml:space="preserve"> przesłania uzupełnionych plakatów. </w:t>
      </w:r>
      <w:bookmarkStart w:id="0" w:name="_GoBack"/>
      <w:bookmarkEnd w:id="0"/>
    </w:p>
    <w:p w:rsidR="00807AD3" w:rsidRPr="00BE6CCD" w:rsidRDefault="00033E28" w:rsidP="00BE6CCD">
      <w:pPr>
        <w:ind w:left="360"/>
        <w:rPr>
          <w:rFonts w:ascii="Times New Roman" w:hAnsi="Times New Roman" w:cs="Times New Roman"/>
          <w:sz w:val="24"/>
          <w:szCs w:val="24"/>
        </w:rPr>
      </w:pPr>
      <w:r w:rsidRPr="00BE6CCD">
        <w:rPr>
          <w:rFonts w:ascii="Times New Roman" w:hAnsi="Times New Roman" w:cs="Times New Roman"/>
          <w:sz w:val="24"/>
          <w:szCs w:val="24"/>
        </w:rPr>
        <w:t xml:space="preserve">3. </w:t>
      </w:r>
      <w:r w:rsidR="008977E4" w:rsidRPr="00BE6CCD">
        <w:rPr>
          <w:rFonts w:ascii="Times New Roman" w:hAnsi="Times New Roman" w:cs="Times New Roman"/>
          <w:sz w:val="24"/>
          <w:szCs w:val="24"/>
        </w:rPr>
        <w:t xml:space="preserve"> </w:t>
      </w:r>
      <w:r w:rsidR="00807AD3" w:rsidRPr="00BE6CCD">
        <w:rPr>
          <w:rFonts w:ascii="Times New Roman" w:hAnsi="Times New Roman" w:cs="Times New Roman"/>
          <w:sz w:val="24"/>
          <w:szCs w:val="24"/>
        </w:rPr>
        <w:t>Podsumow</w:t>
      </w:r>
      <w:r w:rsidRPr="00BE6CCD">
        <w:rPr>
          <w:rFonts w:ascii="Times New Roman" w:hAnsi="Times New Roman" w:cs="Times New Roman"/>
          <w:sz w:val="24"/>
          <w:szCs w:val="24"/>
        </w:rPr>
        <w:t xml:space="preserve">anie: Mogliście się przekonać, wykonując zadanie, że Tych dwóch mężów stanu –  Piłsudskiego i Dmowskiego – różniło wszystko: pochodzenie, cechy charakteru, sposób działania, poglądy, wizja przyszłej Polski. Czy coś ich łączyło? </w:t>
      </w:r>
    </w:p>
    <w:p w:rsidR="00274C8A" w:rsidRPr="00BE6CCD" w:rsidRDefault="00274C8A">
      <w:pPr>
        <w:rPr>
          <w:rFonts w:ascii="Times New Roman" w:hAnsi="Times New Roman" w:cs="Times New Roman"/>
          <w:sz w:val="24"/>
          <w:szCs w:val="24"/>
        </w:rPr>
      </w:pPr>
    </w:p>
    <w:sectPr w:rsidR="00274C8A" w:rsidRPr="00BE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E25"/>
      </v:shape>
    </w:pict>
  </w:numPicBullet>
  <w:abstractNum w:abstractNumId="0" w15:restartNumberingAfterBreak="0">
    <w:nsid w:val="3E923891"/>
    <w:multiLevelType w:val="hybridMultilevel"/>
    <w:tmpl w:val="7F847334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D32338"/>
    <w:multiLevelType w:val="hybridMultilevel"/>
    <w:tmpl w:val="911C7B86"/>
    <w:lvl w:ilvl="0" w:tplc="12F23FB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73FC7"/>
    <w:multiLevelType w:val="hybridMultilevel"/>
    <w:tmpl w:val="D3CE1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23896"/>
    <w:multiLevelType w:val="hybridMultilevel"/>
    <w:tmpl w:val="710C7A92"/>
    <w:lvl w:ilvl="0" w:tplc="DF4AB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317B6"/>
    <w:multiLevelType w:val="hybridMultilevel"/>
    <w:tmpl w:val="C11E2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D3"/>
    <w:rsid w:val="00033E28"/>
    <w:rsid w:val="000A0A46"/>
    <w:rsid w:val="001B44A7"/>
    <w:rsid w:val="001E0A0D"/>
    <w:rsid w:val="00274C8A"/>
    <w:rsid w:val="006752BF"/>
    <w:rsid w:val="007019A8"/>
    <w:rsid w:val="00807AD3"/>
    <w:rsid w:val="008977E4"/>
    <w:rsid w:val="0098620F"/>
    <w:rsid w:val="00A94229"/>
    <w:rsid w:val="00BE6CCD"/>
    <w:rsid w:val="00D006B3"/>
    <w:rsid w:val="00E566B1"/>
    <w:rsid w:val="00EB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88197-14A9-4958-B190-C28026AD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</dc:creator>
  <cp:keywords/>
  <dc:description/>
  <cp:lastModifiedBy>Jolanta B</cp:lastModifiedBy>
  <cp:revision>4</cp:revision>
  <dcterms:created xsi:type="dcterms:W3CDTF">2020-11-04T08:09:00Z</dcterms:created>
  <dcterms:modified xsi:type="dcterms:W3CDTF">2020-11-06T08:54:00Z</dcterms:modified>
</cp:coreProperties>
</file>